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44C2" w:rsidRPr="00C7526D" w:rsidRDefault="00BA44C2" w:rsidP="00C7526D">
      <w:pPr>
        <w:spacing w:after="0" w:line="480" w:lineRule="auto"/>
        <w:jc w:val="center"/>
      </w:pPr>
    </w:p>
    <w:p w:rsidR="00BA44C2" w:rsidRPr="00C7526D" w:rsidRDefault="00BA44C2" w:rsidP="00C7526D">
      <w:pPr>
        <w:spacing w:after="0" w:line="480" w:lineRule="auto"/>
        <w:jc w:val="center"/>
      </w:pPr>
    </w:p>
    <w:p w:rsidR="00BA44C2" w:rsidRPr="00C7526D" w:rsidRDefault="00BA44C2" w:rsidP="00C7526D">
      <w:pPr>
        <w:spacing w:after="0" w:line="480" w:lineRule="auto"/>
        <w:jc w:val="center"/>
      </w:pPr>
    </w:p>
    <w:p w:rsidR="00BA44C2" w:rsidRPr="00C7526D" w:rsidRDefault="00BA44C2" w:rsidP="00C7526D">
      <w:pPr>
        <w:spacing w:after="0" w:line="480" w:lineRule="auto"/>
        <w:jc w:val="center"/>
      </w:pPr>
    </w:p>
    <w:p w:rsidR="00BA44C2" w:rsidRPr="00C7526D" w:rsidRDefault="00BA44C2" w:rsidP="00C7526D">
      <w:pPr>
        <w:spacing w:after="0" w:line="480" w:lineRule="auto"/>
        <w:jc w:val="center"/>
      </w:pPr>
    </w:p>
    <w:p w:rsidR="00BA44C2" w:rsidRPr="00C7526D" w:rsidRDefault="00BA44C2" w:rsidP="00C7526D">
      <w:pPr>
        <w:spacing w:after="0" w:line="480" w:lineRule="auto"/>
        <w:jc w:val="center"/>
      </w:pPr>
    </w:p>
    <w:p w:rsidR="00BA44C2" w:rsidRPr="00C7526D" w:rsidRDefault="00BA44C2" w:rsidP="00C7526D">
      <w:pPr>
        <w:spacing w:after="0" w:line="480" w:lineRule="auto"/>
        <w:jc w:val="center"/>
      </w:pPr>
    </w:p>
    <w:p w:rsidR="000D5BE7" w:rsidRPr="00C7526D" w:rsidRDefault="00BA44C2" w:rsidP="00C7526D">
      <w:pPr>
        <w:spacing w:after="0" w:line="480" w:lineRule="auto"/>
        <w:ind w:left="2160" w:firstLine="720"/>
      </w:pPr>
      <w:r w:rsidRPr="00C7526D">
        <w:t>Immigration and Homestead Act</w:t>
      </w:r>
    </w:p>
    <w:p w:rsidR="00BA44C2" w:rsidRPr="00C7526D" w:rsidRDefault="00BA44C2" w:rsidP="00C7526D">
      <w:pPr>
        <w:spacing w:after="0" w:line="480" w:lineRule="auto"/>
        <w:jc w:val="center"/>
      </w:pPr>
      <w:r w:rsidRPr="00C7526D">
        <w:t>Name</w:t>
      </w:r>
    </w:p>
    <w:p w:rsidR="00BA44C2" w:rsidRPr="00C7526D" w:rsidRDefault="00BA44C2" w:rsidP="00C7526D">
      <w:pPr>
        <w:spacing w:after="0" w:line="480" w:lineRule="auto"/>
        <w:jc w:val="center"/>
      </w:pPr>
      <w:r w:rsidRPr="00C7526D">
        <w:t xml:space="preserve">Institution </w:t>
      </w:r>
    </w:p>
    <w:p w:rsidR="00BA44C2" w:rsidRPr="00C7526D" w:rsidRDefault="00BA44C2" w:rsidP="00C7526D">
      <w:pPr>
        <w:spacing w:after="0" w:line="480" w:lineRule="auto"/>
      </w:pPr>
    </w:p>
    <w:p w:rsidR="00C7526D" w:rsidRPr="00C7526D" w:rsidRDefault="00C7526D">
      <w:r w:rsidRPr="00C7526D">
        <w:br w:type="page"/>
      </w:r>
    </w:p>
    <w:p w:rsidR="00BA44C2" w:rsidRPr="00C7526D" w:rsidRDefault="00BA44C2" w:rsidP="00C7526D">
      <w:pPr>
        <w:spacing w:after="0" w:line="480" w:lineRule="auto"/>
        <w:ind w:firstLine="720"/>
        <w:jc w:val="center"/>
      </w:pPr>
      <w:r w:rsidRPr="00C7526D">
        <w:lastRenderedPageBreak/>
        <w:t>Immigration and Homestead Act</w:t>
      </w:r>
    </w:p>
    <w:p w:rsidR="007A18D4" w:rsidRDefault="00C95069" w:rsidP="00C7526D">
      <w:pPr>
        <w:spacing w:after="0" w:line="480" w:lineRule="auto"/>
        <w:ind w:firstLine="720"/>
        <w:jc w:val="both"/>
      </w:pPr>
      <w:r w:rsidRPr="00C7526D">
        <w:t xml:space="preserve">The 1862’s Homestead Act came as a reprieve to many people across the world </w:t>
      </w:r>
      <w:proofErr w:type="gramStart"/>
      <w:r w:rsidRPr="00C7526D">
        <w:t>who</w:t>
      </w:r>
      <w:proofErr w:type="gramEnd"/>
      <w:r w:rsidRPr="00C7526D">
        <w:t xml:space="preserve"> were looking for opportunities in the west. The act was perhaps the genesis of the mass migration into the west. Immigration and Homestead Act are related because the introduction of the act made it possible for people moving into America to own land/homestead where they will carry out farming. </w:t>
      </w:r>
      <w:r w:rsidR="00131B32">
        <w:t xml:space="preserve">The Homestead Act came as a reprieve to many people across the world </w:t>
      </w:r>
      <w:proofErr w:type="gramStart"/>
      <w:r w:rsidR="00131B32">
        <w:t>who</w:t>
      </w:r>
      <w:proofErr w:type="gramEnd"/>
      <w:r w:rsidR="00131B32">
        <w:t xml:space="preserve"> were looking forward to owning land and perhaps having a countryside home/farm or ranch. The policy makers identified agriculture as one of the basic pillars that could contribute to the development of the economy.</w:t>
      </w:r>
    </w:p>
    <w:p w:rsidR="00C95069" w:rsidRPr="00C7526D" w:rsidRDefault="00131B32" w:rsidP="00C7526D">
      <w:pPr>
        <w:spacing w:after="0" w:line="480" w:lineRule="auto"/>
        <w:ind w:firstLine="720"/>
        <w:jc w:val="both"/>
      </w:pPr>
      <w:r>
        <w:t xml:space="preserve"> In every sphere the act targeted foreign and perhaps local people who were landless yet they could contribute to the development of the economy through food production. As it was intended by the policy makers, Homestead Act became a reprieve to the many people who migrated to the US because it made it easy for them to settle.  </w:t>
      </w:r>
      <w:r w:rsidR="00F83CE5" w:rsidRPr="00C7526D">
        <w:t>Basically, the 40 million Americans of Irish decent migrated into the US during the time when the Homestead Act was operational</w:t>
      </w:r>
      <w:r w:rsidR="00C7526D" w:rsidRPr="00C7526D">
        <w:t xml:space="preserve"> </w:t>
      </w:r>
      <w:r w:rsidR="00C7526D" w:rsidRPr="00C7526D">
        <w:rPr>
          <w:color w:val="333333"/>
          <w:shd w:val="clear" w:color="auto" w:fill="FFFFFF"/>
        </w:rPr>
        <w:t xml:space="preserve">("Anniversary of the Irish Potato Famine," </w:t>
      </w:r>
      <w:proofErr w:type="spellStart"/>
      <w:r w:rsidR="00C7526D" w:rsidRPr="00C7526D">
        <w:rPr>
          <w:color w:val="333333"/>
          <w:shd w:val="clear" w:color="auto" w:fill="FFFFFF"/>
        </w:rPr>
        <w:t>n.d.</w:t>
      </w:r>
      <w:proofErr w:type="spellEnd"/>
      <w:r w:rsidR="00C7526D" w:rsidRPr="00C7526D">
        <w:rPr>
          <w:color w:val="333333"/>
          <w:shd w:val="clear" w:color="auto" w:fill="FFFFFF"/>
        </w:rPr>
        <w:t>)</w:t>
      </w:r>
      <w:r w:rsidR="00F83CE5" w:rsidRPr="00C7526D">
        <w:t xml:space="preserve">. Therefore, Homestead Act encouraged and facilitated the settlement of immigrants in the west. </w:t>
      </w:r>
    </w:p>
    <w:p w:rsidR="007A18D4" w:rsidRDefault="00053DC1" w:rsidP="00C7526D">
      <w:pPr>
        <w:spacing w:after="0" w:line="480" w:lineRule="auto"/>
        <w:ind w:firstLine="720"/>
        <w:jc w:val="both"/>
      </w:pPr>
      <w:r w:rsidRPr="00C7526D">
        <w:t>The role of the potato as a push factor for the Irish immigrants into the west can be considered as a ke</w:t>
      </w:r>
      <w:r w:rsidR="00F83CE5" w:rsidRPr="00C7526D">
        <w:t>y. The dwindling fortunes from potato farming in Ireland and the subsequent deaths due to hanger pushed Irish people to look for other opportunities. The Irish farmers depended heavily on the potato farming as a commercial crop and as stable food. The Irish people experienced the worst form of hanger when their backbone, potato farming, was swept away by a fungal disease thus resulting in millions</w:t>
      </w:r>
      <w:bookmarkStart w:id="0" w:name="_GoBack"/>
      <w:bookmarkEnd w:id="0"/>
      <w:r w:rsidR="00F83CE5" w:rsidRPr="00C7526D">
        <w:t xml:space="preserve"> of deaths</w:t>
      </w:r>
      <w:r w:rsidR="00C7526D" w:rsidRPr="00C7526D">
        <w:t xml:space="preserve"> </w:t>
      </w:r>
      <w:r w:rsidR="00C7526D" w:rsidRPr="00C7526D">
        <w:rPr>
          <w:color w:val="333333"/>
          <w:shd w:val="clear" w:color="auto" w:fill="FFFFFF"/>
        </w:rPr>
        <w:t xml:space="preserve">("Homestead Act and Hard Times </w:t>
      </w:r>
      <w:r w:rsidR="00C7526D" w:rsidRPr="00C7526D">
        <w:rPr>
          <w:color w:val="333333"/>
          <w:shd w:val="clear" w:color="auto" w:fill="FFFFFF"/>
        </w:rPr>
        <w:lastRenderedPageBreak/>
        <w:t xml:space="preserve">for Farmers," </w:t>
      </w:r>
      <w:proofErr w:type="spellStart"/>
      <w:r w:rsidR="00C7526D" w:rsidRPr="00C7526D">
        <w:rPr>
          <w:color w:val="333333"/>
          <w:shd w:val="clear" w:color="auto" w:fill="FFFFFF"/>
        </w:rPr>
        <w:t>n.d.</w:t>
      </w:r>
      <w:proofErr w:type="spellEnd"/>
      <w:r w:rsidR="00C7526D" w:rsidRPr="00C7526D">
        <w:rPr>
          <w:color w:val="333333"/>
          <w:shd w:val="clear" w:color="auto" w:fill="FFFFFF"/>
        </w:rPr>
        <w:t>)</w:t>
      </w:r>
      <w:r w:rsidR="00F83CE5" w:rsidRPr="00C7526D">
        <w:t xml:space="preserve">. </w:t>
      </w:r>
      <w:r w:rsidR="00131B32">
        <w:t xml:space="preserve">The deaths of the Irish people due to the failure of their cash crop resulted in the mass exodus. </w:t>
      </w:r>
    </w:p>
    <w:p w:rsidR="00053DC1" w:rsidRPr="00C7526D" w:rsidRDefault="00131B32" w:rsidP="00C7526D">
      <w:pPr>
        <w:spacing w:after="0" w:line="480" w:lineRule="auto"/>
        <w:ind w:firstLine="720"/>
        <w:jc w:val="both"/>
      </w:pPr>
      <w:r>
        <w:t xml:space="preserve">There were many destinations that became the options of the Irish immigrants with the West and more specifically USA, becoming their most attractive option. </w:t>
      </w:r>
      <w:r w:rsidR="00F83CE5" w:rsidRPr="00C7526D">
        <w:t xml:space="preserve">The failure of the crop forced the survivors to look for other opportunities elsewhere because their lands, Irish potato farms, were no longer productive. </w:t>
      </w:r>
      <w:r>
        <w:t xml:space="preserve">The quest for new opportunities did not come easy either; some of the people went through difficult challenges. Some faced rejection, while others were subjected to servitude. The failure of the Irish potato not only led to starvation and death of the Irish people, but it also led to the near collapse of Irish economy. Many people were rendered jobless because the Irish potato plains were no longer productive. </w:t>
      </w:r>
    </w:p>
    <w:p w:rsidR="00C7526D" w:rsidRPr="00C7526D" w:rsidRDefault="00C7526D">
      <w:pPr>
        <w:rPr>
          <w:rFonts w:eastAsia="Times New Roman"/>
          <w:color w:val="000000"/>
        </w:rPr>
      </w:pPr>
      <w:r w:rsidRPr="00C7526D">
        <w:rPr>
          <w:rFonts w:eastAsia="Times New Roman"/>
          <w:color w:val="000000"/>
        </w:rPr>
        <w:br w:type="page"/>
      </w:r>
    </w:p>
    <w:p w:rsidR="00C7526D" w:rsidRPr="00C7526D" w:rsidRDefault="00C7526D" w:rsidP="00C7526D">
      <w:pPr>
        <w:shd w:val="clear" w:color="auto" w:fill="FFFFFF"/>
        <w:spacing w:after="0" w:line="240" w:lineRule="auto"/>
        <w:jc w:val="center"/>
        <w:rPr>
          <w:rFonts w:eastAsia="Times New Roman"/>
          <w:color w:val="000000"/>
        </w:rPr>
      </w:pPr>
      <w:r w:rsidRPr="00C7526D">
        <w:rPr>
          <w:rFonts w:eastAsia="Times New Roman"/>
          <w:color w:val="000000"/>
        </w:rPr>
        <w:lastRenderedPageBreak/>
        <w:t>References</w:t>
      </w:r>
    </w:p>
    <w:p w:rsidR="00C7526D" w:rsidRPr="00C7526D" w:rsidRDefault="00C7526D" w:rsidP="00C7526D">
      <w:pPr>
        <w:shd w:val="clear" w:color="auto" w:fill="FFFFFF"/>
        <w:spacing w:after="0" w:line="550" w:lineRule="atLeast"/>
        <w:ind w:left="720" w:right="75" w:hanging="720"/>
        <w:rPr>
          <w:rFonts w:eastAsia="Times New Roman"/>
          <w:color w:val="000000"/>
        </w:rPr>
      </w:pPr>
      <w:proofErr w:type="gramStart"/>
      <w:r w:rsidRPr="00C7526D">
        <w:rPr>
          <w:rFonts w:eastAsia="Times New Roman"/>
          <w:color w:val="000000"/>
        </w:rPr>
        <w:t>Anniversary of the Irish Potato Famine.</w:t>
      </w:r>
      <w:proofErr w:type="gramEnd"/>
      <w:r w:rsidRPr="00C7526D">
        <w:rPr>
          <w:rFonts w:eastAsia="Times New Roman"/>
          <w:color w:val="000000"/>
        </w:rPr>
        <w:t xml:space="preserve"> </w:t>
      </w:r>
      <w:proofErr w:type="gramStart"/>
      <w:r w:rsidRPr="00C7526D">
        <w:rPr>
          <w:rFonts w:eastAsia="Times New Roman"/>
          <w:color w:val="000000"/>
        </w:rPr>
        <w:t>(</w:t>
      </w:r>
      <w:proofErr w:type="spellStart"/>
      <w:r w:rsidRPr="00C7526D">
        <w:rPr>
          <w:rFonts w:eastAsia="Times New Roman"/>
          <w:color w:val="000000"/>
        </w:rPr>
        <w:t>n.d.</w:t>
      </w:r>
      <w:proofErr w:type="spellEnd"/>
      <w:r w:rsidRPr="00C7526D">
        <w:rPr>
          <w:rFonts w:eastAsia="Times New Roman"/>
          <w:color w:val="000000"/>
        </w:rPr>
        <w:t>).</w:t>
      </w:r>
      <w:proofErr w:type="gramEnd"/>
      <w:r w:rsidRPr="00C7526D">
        <w:rPr>
          <w:rFonts w:eastAsia="Times New Roman"/>
          <w:color w:val="000000"/>
        </w:rPr>
        <w:t xml:space="preserve"> Retrieved from https://archivesbb.nbclearn.com/portal/site/BbHigherEd/browse?cuecard=1780</w:t>
      </w:r>
    </w:p>
    <w:p w:rsidR="00C7526D" w:rsidRPr="00C7526D" w:rsidRDefault="00C7526D" w:rsidP="00C7526D">
      <w:pPr>
        <w:shd w:val="clear" w:color="auto" w:fill="FFFFFF"/>
        <w:spacing w:after="0" w:line="550" w:lineRule="atLeast"/>
        <w:ind w:left="720" w:right="75" w:hanging="720"/>
        <w:rPr>
          <w:rFonts w:eastAsia="Times New Roman"/>
          <w:color w:val="000000"/>
        </w:rPr>
      </w:pPr>
      <w:proofErr w:type="gramStart"/>
      <w:r w:rsidRPr="00C7526D">
        <w:rPr>
          <w:rFonts w:eastAsia="Times New Roman"/>
          <w:color w:val="000000"/>
        </w:rPr>
        <w:t>The Homestead Act and Hard Times for Farmers.</w:t>
      </w:r>
      <w:proofErr w:type="gramEnd"/>
      <w:r w:rsidRPr="00C7526D">
        <w:rPr>
          <w:rFonts w:eastAsia="Times New Roman"/>
          <w:color w:val="000000"/>
        </w:rPr>
        <w:t xml:space="preserve"> </w:t>
      </w:r>
      <w:proofErr w:type="gramStart"/>
      <w:r w:rsidRPr="00C7526D">
        <w:rPr>
          <w:rFonts w:eastAsia="Times New Roman"/>
          <w:color w:val="000000"/>
        </w:rPr>
        <w:t>(</w:t>
      </w:r>
      <w:proofErr w:type="spellStart"/>
      <w:r w:rsidRPr="00C7526D">
        <w:rPr>
          <w:rFonts w:eastAsia="Times New Roman"/>
          <w:color w:val="000000"/>
        </w:rPr>
        <w:t>n.d.</w:t>
      </w:r>
      <w:proofErr w:type="spellEnd"/>
      <w:r w:rsidRPr="00C7526D">
        <w:rPr>
          <w:rFonts w:eastAsia="Times New Roman"/>
          <w:color w:val="000000"/>
        </w:rPr>
        <w:t>).</w:t>
      </w:r>
      <w:proofErr w:type="gramEnd"/>
      <w:r w:rsidRPr="00C7526D">
        <w:rPr>
          <w:rFonts w:eastAsia="Times New Roman"/>
          <w:color w:val="000000"/>
        </w:rPr>
        <w:t xml:space="preserve"> Retrieved from https://archivesbb.nbclearn.com/portal/site/BbHigherEd/browse?cuecard=1410</w:t>
      </w:r>
    </w:p>
    <w:p w:rsidR="00C7526D" w:rsidRPr="00C7526D" w:rsidRDefault="00C7526D" w:rsidP="00C7526D">
      <w:pPr>
        <w:spacing w:after="0" w:line="480" w:lineRule="auto"/>
        <w:ind w:firstLine="720"/>
      </w:pPr>
    </w:p>
    <w:p w:rsidR="00BA44C2" w:rsidRPr="00C7526D" w:rsidRDefault="00F83CE5" w:rsidP="00C7526D">
      <w:pPr>
        <w:tabs>
          <w:tab w:val="left" w:pos="6951"/>
        </w:tabs>
        <w:spacing w:after="0" w:line="480" w:lineRule="auto"/>
      </w:pPr>
      <w:r w:rsidRPr="00C7526D">
        <w:tab/>
      </w:r>
    </w:p>
    <w:sectPr w:rsidR="00BA44C2" w:rsidRPr="00C7526D" w:rsidSect="00BA44C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1CB" w:rsidRDefault="001B11CB" w:rsidP="00BA44C2">
      <w:pPr>
        <w:spacing w:after="0" w:line="240" w:lineRule="auto"/>
      </w:pPr>
      <w:r>
        <w:separator/>
      </w:r>
    </w:p>
  </w:endnote>
  <w:endnote w:type="continuationSeparator" w:id="0">
    <w:p w:rsidR="001B11CB" w:rsidRDefault="001B11CB" w:rsidP="00BA4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1CB" w:rsidRDefault="001B11CB" w:rsidP="00BA44C2">
      <w:pPr>
        <w:spacing w:after="0" w:line="240" w:lineRule="auto"/>
      </w:pPr>
      <w:r>
        <w:separator/>
      </w:r>
    </w:p>
  </w:footnote>
  <w:footnote w:type="continuationSeparator" w:id="0">
    <w:p w:rsidR="001B11CB" w:rsidRDefault="001B11CB" w:rsidP="00BA44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360184"/>
      <w:docPartObj>
        <w:docPartGallery w:val="Page Numbers (Top of Page)"/>
        <w:docPartUnique/>
      </w:docPartObj>
    </w:sdtPr>
    <w:sdtEndPr>
      <w:rPr>
        <w:noProof/>
      </w:rPr>
    </w:sdtEndPr>
    <w:sdtContent>
      <w:p w:rsidR="00BA44C2" w:rsidRDefault="00BA44C2">
        <w:pPr>
          <w:pStyle w:val="Header"/>
        </w:pPr>
        <w:r>
          <w:t xml:space="preserve">IMMIGRATION AND HOMESTEAD ACT                                                                                </w:t>
        </w:r>
        <w:r>
          <w:fldChar w:fldCharType="begin"/>
        </w:r>
        <w:r>
          <w:instrText xml:space="preserve"> PAGE   \* MERGEFORMAT </w:instrText>
        </w:r>
        <w:r>
          <w:fldChar w:fldCharType="separate"/>
        </w:r>
        <w:r w:rsidR="007A18D4">
          <w:rPr>
            <w:noProof/>
          </w:rPr>
          <w:t>3</w:t>
        </w:r>
        <w:r>
          <w:rPr>
            <w:noProof/>
          </w:rPr>
          <w:fldChar w:fldCharType="end"/>
        </w:r>
      </w:p>
    </w:sdtContent>
  </w:sdt>
  <w:p w:rsidR="00BA44C2" w:rsidRDefault="00BA44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4C2" w:rsidRDefault="00BA44C2">
    <w:pPr>
      <w:pStyle w:val="Header"/>
    </w:pPr>
    <w:r>
      <w:t>Running head: IMMIGRATION AND HOMESTEAD ACT</w:t>
    </w:r>
    <w:r w:rsidR="00C7526D">
      <w:tab/>
    </w:r>
    <w:r w:rsidR="00C7526D">
      <w:fldChar w:fldCharType="begin"/>
    </w:r>
    <w:r w:rsidR="00C7526D">
      <w:instrText xml:space="preserve"> PAGE   \* MERGEFORMAT </w:instrText>
    </w:r>
    <w:r w:rsidR="00C7526D">
      <w:fldChar w:fldCharType="separate"/>
    </w:r>
    <w:r w:rsidR="00131B32">
      <w:rPr>
        <w:noProof/>
      </w:rPr>
      <w:t>1</w:t>
    </w:r>
    <w:r w:rsidR="00C7526D">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4C2"/>
    <w:rsid w:val="00053DC1"/>
    <w:rsid w:val="000B6C05"/>
    <w:rsid w:val="00131B32"/>
    <w:rsid w:val="001A362E"/>
    <w:rsid w:val="001B11CB"/>
    <w:rsid w:val="00205947"/>
    <w:rsid w:val="0032324A"/>
    <w:rsid w:val="004E5667"/>
    <w:rsid w:val="007A18D4"/>
    <w:rsid w:val="008C5DA3"/>
    <w:rsid w:val="008E7F37"/>
    <w:rsid w:val="00952CA9"/>
    <w:rsid w:val="009D3282"/>
    <w:rsid w:val="00BA44C2"/>
    <w:rsid w:val="00C7526D"/>
    <w:rsid w:val="00C95069"/>
    <w:rsid w:val="00F83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4C2"/>
  </w:style>
  <w:style w:type="paragraph" w:styleId="Footer">
    <w:name w:val="footer"/>
    <w:basedOn w:val="Normal"/>
    <w:link w:val="FooterChar"/>
    <w:uiPriority w:val="99"/>
    <w:unhideWhenUsed/>
    <w:rsid w:val="00BA4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4C2"/>
  </w:style>
  <w:style w:type="paragraph" w:customStyle="1" w:styleId="cpformat">
    <w:name w:val="cpformat"/>
    <w:basedOn w:val="Normal"/>
    <w:rsid w:val="00C7526D"/>
    <w:pPr>
      <w:spacing w:before="100" w:beforeAutospacing="1" w:after="100" w:afterAutospacing="1" w:line="240" w:lineRule="auto"/>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4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4C2"/>
  </w:style>
  <w:style w:type="paragraph" w:styleId="Footer">
    <w:name w:val="footer"/>
    <w:basedOn w:val="Normal"/>
    <w:link w:val="FooterChar"/>
    <w:uiPriority w:val="99"/>
    <w:unhideWhenUsed/>
    <w:rsid w:val="00BA44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4C2"/>
  </w:style>
  <w:style w:type="paragraph" w:customStyle="1" w:styleId="cpformat">
    <w:name w:val="cpformat"/>
    <w:basedOn w:val="Normal"/>
    <w:rsid w:val="00C7526D"/>
    <w:pPr>
      <w:spacing w:before="100" w:beforeAutospacing="1" w:after="100" w:afterAutospacing="1"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587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Parkhurst</dc:creator>
  <cp:lastModifiedBy>Parkhurst</cp:lastModifiedBy>
  <cp:revision>3</cp:revision>
  <dcterms:created xsi:type="dcterms:W3CDTF">2019-09-10T18:15:00Z</dcterms:created>
  <dcterms:modified xsi:type="dcterms:W3CDTF">2019-09-10T18:23:00Z</dcterms:modified>
</cp:coreProperties>
</file>